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55" w:rsidRDefault="00691F37">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LPWAN</w:t>
      </w:r>
      <w:r>
        <w:rPr>
          <w:rFonts w:ascii="Arial" w:hAnsi="Arial" w:cs="Arial"/>
          <w:color w:val="202122"/>
          <w:sz w:val="21"/>
          <w:szCs w:val="21"/>
          <w:shd w:val="clear" w:color="auto" w:fill="FFFFFF"/>
        </w:rPr>
        <w:t> (</w:t>
      </w:r>
      <w:hyperlink r:id="rId5" w:tooltip="Английский язык" w:history="1">
        <w:r>
          <w:rPr>
            <w:rStyle w:val="a3"/>
            <w:rFonts w:ascii="Arial" w:hAnsi="Arial" w:cs="Arial"/>
            <w:color w:val="0645AD"/>
            <w:sz w:val="21"/>
            <w:szCs w:val="21"/>
            <w:shd w:val="clear" w:color="auto" w:fill="FFFFFF"/>
          </w:rPr>
          <w:t>англ.</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val="en"/>
        </w:rPr>
        <w:t>Low</w:t>
      </w:r>
      <w:r w:rsidRPr="00691F37">
        <w:rPr>
          <w:rFonts w:ascii="Arial" w:hAnsi="Arial" w:cs="Arial"/>
          <w:i/>
          <w:iCs/>
          <w:color w:val="202122"/>
          <w:sz w:val="21"/>
          <w:szCs w:val="21"/>
          <w:shd w:val="clear" w:color="auto" w:fill="FFFFFF"/>
          <w:lang w:val="ru-RU"/>
        </w:rPr>
        <w:t>-</w:t>
      </w:r>
      <w:r>
        <w:rPr>
          <w:rFonts w:ascii="Arial" w:hAnsi="Arial" w:cs="Arial"/>
          <w:i/>
          <w:iCs/>
          <w:color w:val="202122"/>
          <w:sz w:val="21"/>
          <w:szCs w:val="21"/>
          <w:shd w:val="clear" w:color="auto" w:fill="FFFFFF"/>
          <w:lang w:val="en"/>
        </w:rPr>
        <w:t>power</w:t>
      </w:r>
      <w:r w:rsidRPr="00691F37">
        <w:rPr>
          <w:rFonts w:ascii="Arial" w:hAnsi="Arial" w:cs="Arial"/>
          <w:i/>
          <w:iCs/>
          <w:color w:val="202122"/>
          <w:sz w:val="21"/>
          <w:szCs w:val="21"/>
          <w:shd w:val="clear" w:color="auto" w:fill="FFFFFF"/>
          <w:lang w:val="ru-RU"/>
        </w:rPr>
        <w:t xml:space="preserve"> </w:t>
      </w:r>
      <w:r>
        <w:rPr>
          <w:rFonts w:ascii="Arial" w:hAnsi="Arial" w:cs="Arial"/>
          <w:i/>
          <w:iCs/>
          <w:color w:val="202122"/>
          <w:sz w:val="21"/>
          <w:szCs w:val="21"/>
          <w:shd w:val="clear" w:color="auto" w:fill="FFFFFF"/>
          <w:lang w:val="en"/>
        </w:rPr>
        <w:t>Wide</w:t>
      </w:r>
      <w:r w:rsidRPr="00691F37">
        <w:rPr>
          <w:rFonts w:ascii="Arial" w:hAnsi="Arial" w:cs="Arial"/>
          <w:i/>
          <w:iCs/>
          <w:color w:val="202122"/>
          <w:sz w:val="21"/>
          <w:szCs w:val="21"/>
          <w:shd w:val="clear" w:color="auto" w:fill="FFFFFF"/>
          <w:lang w:val="ru-RU"/>
        </w:rPr>
        <w:t>-</w:t>
      </w:r>
      <w:r>
        <w:rPr>
          <w:rFonts w:ascii="Arial" w:hAnsi="Arial" w:cs="Arial"/>
          <w:i/>
          <w:iCs/>
          <w:color w:val="202122"/>
          <w:sz w:val="21"/>
          <w:szCs w:val="21"/>
          <w:shd w:val="clear" w:color="auto" w:fill="FFFFFF"/>
          <w:lang w:val="en"/>
        </w:rPr>
        <w:t>area</w:t>
      </w:r>
      <w:r w:rsidRPr="00691F37">
        <w:rPr>
          <w:rFonts w:ascii="Arial" w:hAnsi="Arial" w:cs="Arial"/>
          <w:i/>
          <w:iCs/>
          <w:color w:val="202122"/>
          <w:sz w:val="21"/>
          <w:szCs w:val="21"/>
          <w:shd w:val="clear" w:color="auto" w:fill="FFFFFF"/>
          <w:lang w:val="ru-RU"/>
        </w:rPr>
        <w:t xml:space="preserve"> </w:t>
      </w:r>
      <w:r>
        <w:rPr>
          <w:rFonts w:ascii="Arial" w:hAnsi="Arial" w:cs="Arial"/>
          <w:i/>
          <w:iCs/>
          <w:color w:val="202122"/>
          <w:sz w:val="21"/>
          <w:szCs w:val="21"/>
          <w:shd w:val="clear" w:color="auto" w:fill="FFFFFF"/>
          <w:lang w:val="en"/>
        </w:rPr>
        <w:t>Network</w:t>
      </w:r>
      <w:r>
        <w:rPr>
          <w:rFonts w:ascii="Arial" w:hAnsi="Arial" w:cs="Arial"/>
          <w:color w:val="202122"/>
          <w:sz w:val="21"/>
          <w:szCs w:val="21"/>
          <w:shd w:val="clear" w:color="auto" w:fill="FFFFFF"/>
        </w:rPr>
        <w:t> — «энергоэффективная сеть дальнего радиуса действия») — беспроводная технология передачи небольших по объёму данных на дальние расстояния, разработанная для распределённых сетей телеметрии, </w:t>
      </w:r>
      <w:hyperlink r:id="rId6" w:tooltip="Межмашинное взаимодействие" w:history="1">
        <w:r>
          <w:rPr>
            <w:rStyle w:val="a3"/>
            <w:rFonts w:ascii="Arial" w:hAnsi="Arial" w:cs="Arial"/>
            <w:color w:val="0645AD"/>
            <w:sz w:val="21"/>
            <w:szCs w:val="21"/>
            <w:shd w:val="clear" w:color="auto" w:fill="FFFFFF"/>
          </w:rPr>
          <w:t>межмашинного взаимодействия</w:t>
        </w:r>
      </w:hyperlink>
      <w:r>
        <w:rPr>
          <w:rFonts w:ascii="Arial" w:hAnsi="Arial" w:cs="Arial"/>
          <w:color w:val="202122"/>
          <w:sz w:val="21"/>
          <w:szCs w:val="21"/>
          <w:shd w:val="clear" w:color="auto" w:fill="FFFFFF"/>
        </w:rPr>
        <w:t> и </w:t>
      </w:r>
      <w:hyperlink r:id="rId7" w:tooltip="Интернет вещей" w:history="1">
        <w:r>
          <w:rPr>
            <w:rStyle w:val="a3"/>
            <w:rFonts w:ascii="Arial" w:hAnsi="Arial" w:cs="Arial"/>
            <w:color w:val="0645AD"/>
            <w:sz w:val="21"/>
            <w:szCs w:val="21"/>
            <w:shd w:val="clear" w:color="auto" w:fill="FFFFFF"/>
          </w:rPr>
          <w:t>интернета вещей</w:t>
        </w:r>
      </w:hyperlink>
      <w:r>
        <w:rPr>
          <w:rFonts w:ascii="Arial" w:hAnsi="Arial" w:cs="Arial"/>
          <w:color w:val="202122"/>
          <w:sz w:val="21"/>
          <w:szCs w:val="21"/>
          <w:shd w:val="clear" w:color="auto" w:fill="FFFFFF"/>
        </w:rPr>
        <w:t>. LPWAN является одной из беспроводных технологий, обеспечивающих среду сбора данных с различного оборудования: датчиков, счётчиков ЖКХ, устройств охранно-пожарной сигнализ</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В основе принципа передачи данных по технологии LPWAN на физическом уровне </w:t>
      </w:r>
      <w:hyperlink r:id="rId8" w:tooltip="PHY" w:history="1">
        <w:r w:rsidRPr="00691F37">
          <w:rPr>
            <w:rFonts w:ascii="Arial" w:eastAsia="Times New Roman" w:hAnsi="Arial" w:cs="Arial"/>
            <w:color w:val="0645AD"/>
            <w:kern w:val="0"/>
            <w:sz w:val="21"/>
            <w:szCs w:val="21"/>
            <w:u w:val="single"/>
            <w:lang w:eastAsia="ru-RU"/>
            <w14:ligatures w14:val="none"/>
          </w:rPr>
          <w:t>PHY</w:t>
        </w:r>
      </w:hyperlink>
      <w:r w:rsidRPr="00691F37">
        <w:rPr>
          <w:rFonts w:ascii="Arial" w:eastAsia="Times New Roman" w:hAnsi="Arial" w:cs="Arial"/>
          <w:color w:val="202122"/>
          <w:kern w:val="0"/>
          <w:sz w:val="21"/>
          <w:szCs w:val="21"/>
          <w:lang w:eastAsia="ru-RU"/>
          <w14:ligatures w14:val="none"/>
        </w:rPr>
        <w:t> лежит свойство радиосистем — увеличение энергетики, а значит и дальности связи при уменьшении скорости передачи. Чем ниже битовая скорость передачи, тем больше энергии вкладывается в каждый бит и тем легче выделить его на фоне шумов в приёмной части системы. Таким образом, низкая скорость передачи данных позволяет добиться большей дальности их приёма.</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Подход, используемый для построения LPWAN-сети, схож с принципом работы сетей мобильной связи. LPWAN-сеть использует </w:t>
      </w:r>
      <w:hyperlink r:id="rId9" w:tooltip="Звезда (топология компьютерной сети)" w:history="1">
        <w:r w:rsidRPr="00691F37">
          <w:rPr>
            <w:rFonts w:ascii="Arial" w:eastAsia="Times New Roman" w:hAnsi="Arial" w:cs="Arial"/>
            <w:color w:val="0645AD"/>
            <w:kern w:val="0"/>
            <w:sz w:val="21"/>
            <w:szCs w:val="21"/>
            <w:u w:val="single"/>
            <w:lang w:eastAsia="ru-RU"/>
            <w14:ligatures w14:val="none"/>
          </w:rPr>
          <w:t>топологию «звезда»</w:t>
        </w:r>
      </w:hyperlink>
      <w:r w:rsidRPr="00691F37">
        <w:rPr>
          <w:rFonts w:ascii="Arial" w:eastAsia="Times New Roman" w:hAnsi="Arial" w:cs="Arial"/>
          <w:color w:val="202122"/>
          <w:kern w:val="0"/>
          <w:sz w:val="21"/>
          <w:szCs w:val="21"/>
          <w:lang w:eastAsia="ru-RU"/>
          <w14:ligatures w14:val="none"/>
        </w:rPr>
        <w:t>, где каждое устройство взаимодействует с </w:t>
      </w:r>
      <w:hyperlink r:id="rId10" w:tooltip="Базовая станция" w:history="1">
        <w:r w:rsidRPr="00691F37">
          <w:rPr>
            <w:rFonts w:ascii="Arial" w:eastAsia="Times New Roman" w:hAnsi="Arial" w:cs="Arial"/>
            <w:color w:val="0645AD"/>
            <w:kern w:val="0"/>
            <w:sz w:val="21"/>
            <w:szCs w:val="21"/>
            <w:u w:val="single"/>
            <w:lang w:eastAsia="ru-RU"/>
            <w14:ligatures w14:val="none"/>
          </w:rPr>
          <w:t>базовой станцией</w:t>
        </w:r>
      </w:hyperlink>
      <w:r w:rsidRPr="00691F37">
        <w:rPr>
          <w:rFonts w:ascii="Arial" w:eastAsia="Times New Roman" w:hAnsi="Arial" w:cs="Arial"/>
          <w:color w:val="202122"/>
          <w:kern w:val="0"/>
          <w:sz w:val="21"/>
          <w:szCs w:val="21"/>
          <w:lang w:eastAsia="ru-RU"/>
          <w14:ligatures w14:val="none"/>
        </w:rPr>
        <w:t> напрямую. Сети городского или регионального масштаба строятся с использованием конфигурации «звезда из звезд».</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Устройство или модем с LPWAN-модулем передает данные по радиоканалу на базовую станцию. Станция принимает сигналы от всех устройств в радиусе своего действия, оцифровывает и передаёт на удалённый сервер, используя доступный канал связи: </w:t>
      </w:r>
      <w:hyperlink r:id="rId11" w:tooltip="Ethernet" w:history="1">
        <w:r w:rsidRPr="00691F37">
          <w:rPr>
            <w:rFonts w:ascii="Arial" w:eastAsia="Times New Roman" w:hAnsi="Arial" w:cs="Arial"/>
            <w:color w:val="0645AD"/>
            <w:kern w:val="0"/>
            <w:sz w:val="21"/>
            <w:szCs w:val="21"/>
            <w:u w:val="single"/>
            <w:lang w:eastAsia="ru-RU"/>
            <w14:ligatures w14:val="none"/>
          </w:rPr>
          <w:t>Ethernet</w:t>
        </w:r>
      </w:hyperlink>
      <w:r w:rsidRPr="00691F37">
        <w:rPr>
          <w:rFonts w:ascii="Arial" w:eastAsia="Times New Roman" w:hAnsi="Arial" w:cs="Arial"/>
          <w:color w:val="202122"/>
          <w:kern w:val="0"/>
          <w:sz w:val="21"/>
          <w:szCs w:val="21"/>
          <w:lang w:eastAsia="ru-RU"/>
          <w14:ligatures w14:val="none"/>
        </w:rPr>
        <w:t>, </w:t>
      </w:r>
      <w:hyperlink r:id="rId12" w:tooltip="Сотовая связь" w:history="1">
        <w:r w:rsidRPr="00691F37">
          <w:rPr>
            <w:rFonts w:ascii="Arial" w:eastAsia="Times New Roman" w:hAnsi="Arial" w:cs="Arial"/>
            <w:color w:val="0645AD"/>
            <w:kern w:val="0"/>
            <w:sz w:val="21"/>
            <w:szCs w:val="21"/>
            <w:u w:val="single"/>
            <w:lang w:eastAsia="ru-RU"/>
            <w14:ligatures w14:val="none"/>
          </w:rPr>
          <w:t>сотовая связь</w:t>
        </w:r>
      </w:hyperlink>
      <w:r w:rsidRPr="00691F37">
        <w:rPr>
          <w:rFonts w:ascii="Arial" w:eastAsia="Times New Roman" w:hAnsi="Arial" w:cs="Arial"/>
          <w:color w:val="202122"/>
          <w:kern w:val="0"/>
          <w:sz w:val="21"/>
          <w:szCs w:val="21"/>
          <w:lang w:eastAsia="ru-RU"/>
          <w14:ligatures w14:val="none"/>
        </w:rPr>
        <w:t>, </w:t>
      </w:r>
      <w:hyperlink r:id="rId13" w:tooltip="VSAT" w:history="1">
        <w:r w:rsidRPr="00691F37">
          <w:rPr>
            <w:rFonts w:ascii="Arial" w:eastAsia="Times New Roman" w:hAnsi="Arial" w:cs="Arial"/>
            <w:color w:val="0645AD"/>
            <w:kern w:val="0"/>
            <w:sz w:val="21"/>
            <w:szCs w:val="21"/>
            <w:u w:val="single"/>
            <w:lang w:eastAsia="ru-RU"/>
            <w14:ligatures w14:val="none"/>
          </w:rPr>
          <w:t>VSAT</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Полученные на сервере данные используются для отображения, анализа, построения отчетов и принятия решений.</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Управление устройствами, обновление </w:t>
      </w:r>
      <w:hyperlink r:id="rId14" w:tooltip="Программное обеспечение" w:history="1">
        <w:r w:rsidRPr="00691F37">
          <w:rPr>
            <w:rFonts w:ascii="Arial" w:eastAsia="Times New Roman" w:hAnsi="Arial" w:cs="Arial"/>
            <w:color w:val="0645AD"/>
            <w:kern w:val="0"/>
            <w:sz w:val="21"/>
            <w:szCs w:val="21"/>
            <w:u w:val="single"/>
            <w:lang w:eastAsia="ru-RU"/>
            <w14:ligatures w14:val="none"/>
          </w:rPr>
          <w:t>программного обеспечения</w:t>
        </w:r>
      </w:hyperlink>
      <w:r w:rsidRPr="00691F37">
        <w:rPr>
          <w:rFonts w:ascii="Arial" w:eastAsia="Times New Roman" w:hAnsi="Arial" w:cs="Arial"/>
          <w:color w:val="202122"/>
          <w:kern w:val="0"/>
          <w:sz w:val="21"/>
          <w:szCs w:val="21"/>
          <w:lang w:eastAsia="ru-RU"/>
          <w14:ligatures w14:val="none"/>
        </w:rPr>
        <w:t> происходит с использованием обратного канала связи.</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Для передачи данных по радиоканалу, как правило, применяется нелицензируемый спектр частот, разрешенных к свободному использованию в регионе построения сети: 2,4 ГГц, 868/915 МГц (</w:t>
      </w:r>
      <w:hyperlink r:id="rId15" w:tooltip="LoRa" w:history="1">
        <w:r w:rsidRPr="00691F37">
          <w:rPr>
            <w:rFonts w:ascii="Arial" w:eastAsia="Times New Roman" w:hAnsi="Arial" w:cs="Arial"/>
            <w:color w:val="0645AD"/>
            <w:kern w:val="0"/>
            <w:sz w:val="21"/>
            <w:szCs w:val="21"/>
            <w:u w:val="single"/>
            <w:lang w:eastAsia="ru-RU"/>
            <w14:ligatures w14:val="none"/>
          </w:rPr>
          <w:t>LoRa</w:t>
        </w:r>
      </w:hyperlink>
      <w:r w:rsidRPr="00691F37">
        <w:rPr>
          <w:rFonts w:ascii="Arial" w:eastAsia="Times New Roman" w:hAnsi="Arial" w:cs="Arial"/>
          <w:color w:val="202122"/>
          <w:kern w:val="0"/>
          <w:sz w:val="21"/>
          <w:szCs w:val="21"/>
          <w:lang w:eastAsia="ru-RU"/>
          <w14:ligatures w14:val="none"/>
        </w:rPr>
        <w:t>), 433 МГц, 169 МГц</w:t>
      </w:r>
      <w:hyperlink r:id="rId16"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691F37">
        <w:rPr>
          <w:rFonts w:ascii="Georgia" w:eastAsia="Times New Roman" w:hAnsi="Georgia" w:cs="Times New Roman"/>
          <w:color w:val="000000"/>
          <w:kern w:val="0"/>
          <w:sz w:val="36"/>
          <w:szCs w:val="36"/>
          <w:lang w:eastAsia="ru-RU"/>
          <w14:ligatures w14:val="none"/>
        </w:rPr>
        <w:t>Характеристики</w:t>
      </w:r>
      <w:r w:rsidRPr="00691F37">
        <w:rPr>
          <w:rFonts w:ascii="Arial" w:eastAsia="Times New Roman" w:hAnsi="Arial" w:cs="Arial"/>
          <w:color w:val="54595D"/>
          <w:kern w:val="0"/>
          <w:lang w:eastAsia="ru-RU"/>
          <w14:ligatures w14:val="none"/>
        </w:rPr>
        <w:t>[</w:t>
      </w:r>
      <w:hyperlink r:id="rId17" w:tooltip="Редактировать раздел «Характеристики»"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18" w:tooltip="Редактировать код раздела «Характеристики»"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rPr>
          <w:rFonts w:ascii="Times New Roman" w:eastAsia="Times New Roman" w:hAnsi="Times New Roman" w:cs="Times New Roman"/>
          <w:kern w:val="0"/>
          <w:lang w:eastAsia="ru-RU"/>
          <w14:ligatures w14:val="none"/>
        </w:rPr>
      </w:pPr>
      <w:r w:rsidRPr="00691F37">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5079365" cy="3310255"/>
            <wp:effectExtent l="0" t="0" r="635" b="4445"/>
            <wp:docPr id="587549916" name="Рисунок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9365" cy="3310255"/>
                    </a:xfrm>
                    <a:prstGeom prst="rect">
                      <a:avLst/>
                    </a:prstGeom>
                    <a:noFill/>
                    <a:ln>
                      <a:noFill/>
                    </a:ln>
                  </pic:spPr>
                </pic:pic>
              </a:graphicData>
            </a:graphic>
          </wp:inline>
        </w:drawing>
      </w:r>
      <w:r w:rsidRPr="00691F37">
        <w:rPr>
          <w:rFonts w:ascii="Times New Roman" w:eastAsia="Times New Roman" w:hAnsi="Times New Roman" w:cs="Times New Roman"/>
          <w:kern w:val="0"/>
          <w:lang w:eastAsia="ru-RU"/>
          <w14:ligatures w14:val="none"/>
        </w:rPr>
        <w:t>Сравнение LPWAN с другими беспроводными технологиями</w:t>
      </w:r>
    </w:p>
    <w:p w:rsidR="00691F37" w:rsidRPr="00691F37" w:rsidRDefault="00691F37" w:rsidP="00691F3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691F37">
        <w:rPr>
          <w:rFonts w:ascii="Arial" w:eastAsia="Times New Roman" w:hAnsi="Arial" w:cs="Arial"/>
          <w:b/>
          <w:bCs/>
          <w:color w:val="000000"/>
          <w:kern w:val="0"/>
          <w:sz w:val="29"/>
          <w:szCs w:val="29"/>
          <w:lang w:eastAsia="ru-RU"/>
          <w14:ligatures w14:val="none"/>
        </w:rPr>
        <w:t>Преимущества LPWAN</w:t>
      </w:r>
      <w:r w:rsidRPr="00691F37">
        <w:rPr>
          <w:rFonts w:ascii="Arial" w:eastAsia="Times New Roman" w:hAnsi="Arial" w:cs="Arial"/>
          <w:color w:val="54595D"/>
          <w:kern w:val="0"/>
          <w:lang w:eastAsia="ru-RU"/>
          <w14:ligatures w14:val="none"/>
        </w:rPr>
        <w:t>[</w:t>
      </w:r>
      <w:hyperlink r:id="rId21" w:tooltip="Редактировать раздел «Преимущества LPWAN»"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22" w:tooltip="Редактировать код раздела «Преимущества LPWAN»"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lastRenderedPageBreak/>
        <w:t>Большая дальность передачи радиосигнала по сравнению с другими беспроводными технологиями используемыми для телеметрии </w:t>
      </w:r>
      <w:hyperlink r:id="rId23" w:tooltip="GPRS" w:history="1">
        <w:r w:rsidRPr="00691F37">
          <w:rPr>
            <w:rFonts w:ascii="Arial" w:eastAsia="Times New Roman" w:hAnsi="Arial" w:cs="Arial"/>
            <w:color w:val="0645AD"/>
            <w:kern w:val="0"/>
            <w:sz w:val="21"/>
            <w:szCs w:val="21"/>
            <w:u w:val="single"/>
            <w:lang w:eastAsia="ru-RU"/>
            <w14:ligatures w14:val="none"/>
          </w:rPr>
          <w:t>GPRS</w:t>
        </w:r>
      </w:hyperlink>
      <w:r w:rsidRPr="00691F37">
        <w:rPr>
          <w:rFonts w:ascii="Arial" w:eastAsia="Times New Roman" w:hAnsi="Arial" w:cs="Arial"/>
          <w:color w:val="202122"/>
          <w:kern w:val="0"/>
          <w:sz w:val="21"/>
          <w:szCs w:val="21"/>
          <w:lang w:eastAsia="ru-RU"/>
          <w14:ligatures w14:val="none"/>
        </w:rPr>
        <w:t> или </w:t>
      </w:r>
      <w:hyperlink r:id="rId24" w:tooltip="ZigBee" w:history="1">
        <w:r w:rsidRPr="00691F37">
          <w:rPr>
            <w:rFonts w:ascii="Arial" w:eastAsia="Times New Roman" w:hAnsi="Arial" w:cs="Arial"/>
            <w:color w:val="0645AD"/>
            <w:kern w:val="0"/>
            <w:sz w:val="21"/>
            <w:szCs w:val="21"/>
            <w:u w:val="single"/>
            <w:lang w:eastAsia="ru-RU"/>
            <w14:ligatures w14:val="none"/>
          </w:rPr>
          <w:t>ZigBee</w:t>
        </w:r>
      </w:hyperlink>
      <w:r w:rsidRPr="00691F37">
        <w:rPr>
          <w:rFonts w:ascii="Arial" w:eastAsia="Times New Roman" w:hAnsi="Arial" w:cs="Arial"/>
          <w:color w:val="202122"/>
          <w:kern w:val="0"/>
          <w:sz w:val="21"/>
          <w:szCs w:val="21"/>
          <w:lang w:eastAsia="ru-RU"/>
          <w14:ligatures w14:val="none"/>
        </w:rPr>
        <w:t>, достигает 10—15 км</w:t>
      </w:r>
      <w:hyperlink r:id="rId25"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Низкое энергопотребление у конечных устройств, благодаря минимальным затратам энергии на передачу небольшого пакета данных</w:t>
      </w:r>
      <w:hyperlink r:id="rId26" w:anchor="cite_note-eejournal-3" w:history="1">
        <w:r w:rsidRPr="00691F37">
          <w:rPr>
            <w:rFonts w:ascii="Arial" w:eastAsia="Times New Roman" w:hAnsi="Arial" w:cs="Arial"/>
            <w:color w:val="0645AD"/>
            <w:kern w:val="0"/>
            <w:sz w:val="17"/>
            <w:szCs w:val="17"/>
            <w:u w:val="single"/>
            <w:vertAlign w:val="superscript"/>
            <w:lang w:eastAsia="ru-RU"/>
            <w14:ligatures w14:val="none"/>
          </w:rPr>
          <w:t>[3]</w:t>
        </w:r>
      </w:hyperlink>
      <w:hyperlink r:id="rId27"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Высокая проникающая способность радиосигнала в городской застройке при использовании частот суб-гигагерцового диапазона.</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Высокая масштабируемость сети на больших территориях</w:t>
      </w:r>
      <w:hyperlink r:id="rId28"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Отсутствие необходимости получения частотного разрешения и платы за радиочастотный спектр, вследствие использования нелицензируемых частот (ISM band)</w:t>
      </w:r>
      <w:hyperlink r:id="rId29" w:anchor="cite_note-4" w:history="1">
        <w:r w:rsidRPr="00691F37">
          <w:rPr>
            <w:rFonts w:ascii="Arial" w:eastAsia="Times New Roman" w:hAnsi="Arial" w:cs="Arial"/>
            <w:color w:val="0645AD"/>
            <w:kern w:val="0"/>
            <w:sz w:val="17"/>
            <w:szCs w:val="17"/>
            <w:u w:val="single"/>
            <w:vertAlign w:val="superscript"/>
            <w:lang w:eastAsia="ru-RU"/>
            <w14:ligatures w14:val="none"/>
          </w:rPr>
          <w:t>[4]</w:t>
        </w:r>
      </w:hyperlink>
      <w:hyperlink r:id="rId30"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hyperlink r:id="rId31" w:anchor="cite_note-eejournal-3" w:history="1">
        <w:r w:rsidRPr="00691F37">
          <w:rPr>
            <w:rFonts w:ascii="Arial" w:eastAsia="Times New Roman" w:hAnsi="Arial" w:cs="Arial"/>
            <w:color w:val="0645AD"/>
            <w:kern w:val="0"/>
            <w:sz w:val="17"/>
            <w:szCs w:val="17"/>
            <w:u w:val="single"/>
            <w:vertAlign w:val="superscript"/>
            <w:lang w:eastAsia="ru-RU"/>
            <w14:ligatures w14:val="none"/>
          </w:rPr>
          <w:t>[3]</w:t>
        </w:r>
      </w:hyperlink>
    </w:p>
    <w:p w:rsidR="00691F37" w:rsidRPr="00691F37" w:rsidRDefault="00691F37" w:rsidP="00691F3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691F37">
        <w:rPr>
          <w:rFonts w:ascii="Arial" w:eastAsia="Times New Roman" w:hAnsi="Arial" w:cs="Arial"/>
          <w:b/>
          <w:bCs/>
          <w:color w:val="000000"/>
          <w:kern w:val="0"/>
          <w:sz w:val="29"/>
          <w:szCs w:val="29"/>
          <w:lang w:eastAsia="ru-RU"/>
          <w14:ligatures w14:val="none"/>
        </w:rPr>
        <w:t>Недостатки LPWAN</w:t>
      </w:r>
      <w:r w:rsidRPr="00691F37">
        <w:rPr>
          <w:rFonts w:ascii="Arial" w:eastAsia="Times New Roman" w:hAnsi="Arial" w:cs="Arial"/>
          <w:color w:val="54595D"/>
          <w:kern w:val="0"/>
          <w:lang w:eastAsia="ru-RU"/>
          <w14:ligatures w14:val="none"/>
        </w:rPr>
        <w:t>[</w:t>
      </w:r>
      <w:hyperlink r:id="rId32" w:tooltip="Редактировать раздел «Недостатки LPWAN»"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33" w:tooltip="Редактировать код раздела «Недостатки LPWAN»"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Относительно низкая пропускная способность, вследствие использования низкой частоты радиоканала. Варьируется в зависимости от используемой технологии передачи данных на физическом уровне, составляет от нескольких сотен бит/с до нескольких десятков кбит/с</w:t>
      </w:r>
      <w:hyperlink r:id="rId34"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hyperlink r:id="rId35"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Задержка передачи данных от датчика до конечного приложения, связанная с временем передачи радиосигнала, может достигать от нескольких секунд до нескольких десятков секунд.</w:t>
      </w:r>
    </w:p>
    <w:p w:rsidR="00691F37" w:rsidRPr="00691F37" w:rsidRDefault="00691F37" w:rsidP="00691F37">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Отсутствие единого стандарта, который определяет физический слой и управление доступом к среде для беспроводных LPWAN-сетей.</w:t>
      </w:r>
    </w:p>
    <w:p w:rsidR="00691F37" w:rsidRPr="00691F37" w:rsidRDefault="00691F37" w:rsidP="00691F3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691F37">
        <w:rPr>
          <w:rFonts w:ascii="Georgia" w:eastAsia="Times New Roman" w:hAnsi="Georgia" w:cs="Times New Roman"/>
          <w:color w:val="000000"/>
          <w:kern w:val="0"/>
          <w:sz w:val="36"/>
          <w:szCs w:val="36"/>
          <w:lang w:eastAsia="ru-RU"/>
          <w14:ligatures w14:val="none"/>
        </w:rPr>
        <w:t>Области применения</w:t>
      </w:r>
      <w:r w:rsidRPr="00691F37">
        <w:rPr>
          <w:rFonts w:ascii="Arial" w:eastAsia="Times New Roman" w:hAnsi="Arial" w:cs="Arial"/>
          <w:color w:val="54595D"/>
          <w:kern w:val="0"/>
          <w:lang w:eastAsia="ru-RU"/>
          <w14:ligatures w14:val="none"/>
        </w:rPr>
        <w:t>[</w:t>
      </w:r>
      <w:hyperlink r:id="rId36" w:tooltip="Редактировать раздел «Области применения»"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37" w:tooltip="Редактировать код раздела «Области применения»"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Технология LPWAN ориентирована на приложения, требующие гарантированной передачи небольшого объёма данных, возможности длительной работы сетевых устройств от автономных источников питания, большого территориального охвата беспроводной сетью. Основными областями применения технологии LPWAN являются беспроводные сети датчиков, автоматизация сбора показаний приборов учета, системы промышленного мониторинга и управления.</w:t>
      </w:r>
    </w:p>
    <w:p w:rsidR="00691F37" w:rsidRPr="00691F37" w:rsidRDefault="00691F37" w:rsidP="00691F3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691F37">
        <w:rPr>
          <w:rFonts w:ascii="Arial" w:eastAsia="Times New Roman" w:hAnsi="Arial" w:cs="Arial"/>
          <w:b/>
          <w:bCs/>
          <w:color w:val="000000"/>
          <w:kern w:val="0"/>
          <w:sz w:val="29"/>
          <w:szCs w:val="29"/>
          <w:lang w:eastAsia="ru-RU"/>
          <w14:ligatures w14:val="none"/>
        </w:rPr>
        <w:t>Приложения</w:t>
      </w:r>
      <w:r w:rsidRPr="00691F37">
        <w:rPr>
          <w:rFonts w:ascii="Arial" w:eastAsia="Times New Roman" w:hAnsi="Arial" w:cs="Arial"/>
          <w:color w:val="54595D"/>
          <w:kern w:val="0"/>
          <w:lang w:eastAsia="ru-RU"/>
          <w14:ligatures w14:val="none"/>
        </w:rPr>
        <w:t>[</w:t>
      </w:r>
      <w:hyperlink r:id="rId38" w:tooltip="Редактировать раздел «Приложения»"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39" w:tooltip="Редактировать код раздела «Приложения»"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Энергетика: системы беспроводного </w:t>
      </w:r>
      <w:hyperlink r:id="rId40" w:tooltip="АСКУЭ" w:history="1">
        <w:r w:rsidRPr="00691F37">
          <w:rPr>
            <w:rFonts w:ascii="Arial" w:eastAsia="Times New Roman" w:hAnsi="Arial" w:cs="Arial"/>
            <w:color w:val="0645AD"/>
            <w:kern w:val="0"/>
            <w:sz w:val="21"/>
            <w:szCs w:val="21"/>
            <w:u w:val="single"/>
            <w:lang w:eastAsia="ru-RU"/>
            <w14:ligatures w14:val="none"/>
          </w:rPr>
          <w:t>автоматизированного контроля и учёта электроэнергии</w:t>
        </w:r>
      </w:hyperlink>
      <w:hyperlink r:id="rId41" w:anchor="cite_note-5" w:history="1">
        <w:r w:rsidRPr="00691F37">
          <w:rPr>
            <w:rFonts w:ascii="Arial" w:eastAsia="Times New Roman" w:hAnsi="Arial" w:cs="Arial"/>
            <w:color w:val="0645AD"/>
            <w:kern w:val="0"/>
            <w:sz w:val="17"/>
            <w:szCs w:val="17"/>
            <w:u w:val="single"/>
            <w:vertAlign w:val="superscript"/>
            <w:lang w:eastAsia="ru-RU"/>
            <w14:ligatures w14:val="none"/>
          </w:rPr>
          <w:t>[5]</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Жилищно-коммунальное хозяйство: удалённый сбор показаний приборов учёта: воды, тепла, газа, электричества</w:t>
      </w:r>
      <w:hyperlink r:id="rId42" w:anchor="cite_note-6" w:history="1">
        <w:r w:rsidRPr="00691F37">
          <w:rPr>
            <w:rFonts w:ascii="Arial" w:eastAsia="Times New Roman" w:hAnsi="Arial" w:cs="Arial"/>
            <w:color w:val="0645AD"/>
            <w:kern w:val="0"/>
            <w:sz w:val="17"/>
            <w:szCs w:val="17"/>
            <w:u w:val="single"/>
            <w:vertAlign w:val="superscript"/>
            <w:lang w:eastAsia="ru-RU"/>
            <w14:ligatures w14:val="none"/>
          </w:rPr>
          <w:t>[6]</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Сельское хозяйство: контроль влажности и температуры почв, наблюдение за освещённостью и уровнем солнечной радиации, наблюдение за состоянием складов и овощехранилищ.</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Безопасность и охранные системы: резервирование каналов связи, контроль проникновения, контроль затопления помещений, контроль пожарной безопасности.</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Системы городского управления и «</w:t>
      </w:r>
      <w:hyperlink r:id="rId43" w:tooltip="Умный город" w:history="1">
        <w:r w:rsidRPr="00691F37">
          <w:rPr>
            <w:rFonts w:ascii="Arial" w:eastAsia="Times New Roman" w:hAnsi="Arial" w:cs="Arial"/>
            <w:color w:val="0645AD"/>
            <w:kern w:val="0"/>
            <w:sz w:val="21"/>
            <w:szCs w:val="21"/>
            <w:u w:val="single"/>
            <w:lang w:eastAsia="ru-RU"/>
            <w14:ligatures w14:val="none"/>
          </w:rPr>
          <w:t>умный город</w:t>
        </w:r>
      </w:hyperlink>
      <w:r w:rsidRPr="00691F37">
        <w:rPr>
          <w:rFonts w:ascii="Arial" w:eastAsia="Times New Roman" w:hAnsi="Arial" w:cs="Arial"/>
          <w:color w:val="202122"/>
          <w:kern w:val="0"/>
          <w:sz w:val="21"/>
          <w:szCs w:val="21"/>
          <w:lang w:eastAsia="ru-RU"/>
          <w14:ligatures w14:val="none"/>
        </w:rPr>
        <w:t>»: управление освещением</w:t>
      </w:r>
      <w:hyperlink r:id="rId44" w:anchor="cite_note-7" w:history="1">
        <w:r w:rsidRPr="00691F37">
          <w:rPr>
            <w:rFonts w:ascii="Arial" w:eastAsia="Times New Roman" w:hAnsi="Arial" w:cs="Arial"/>
            <w:color w:val="0645AD"/>
            <w:kern w:val="0"/>
            <w:sz w:val="17"/>
            <w:szCs w:val="17"/>
            <w:u w:val="single"/>
            <w:vertAlign w:val="superscript"/>
            <w:lang w:eastAsia="ru-RU"/>
            <w14:ligatures w14:val="none"/>
          </w:rPr>
          <w:t>[7]</w:t>
        </w:r>
      </w:hyperlink>
      <w:r w:rsidRPr="00691F37">
        <w:rPr>
          <w:rFonts w:ascii="Arial" w:eastAsia="Times New Roman" w:hAnsi="Arial" w:cs="Arial"/>
          <w:color w:val="202122"/>
          <w:kern w:val="0"/>
          <w:sz w:val="21"/>
          <w:szCs w:val="21"/>
          <w:lang w:eastAsia="ru-RU"/>
          <w14:ligatures w14:val="none"/>
        </w:rPr>
        <w:t>, наблюдение за автомобильными потоками, контроль занятости парковочных мест, контроль температуры, шума, влажности, освещённости, загрязнения воздуха и тому подобного.</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45" w:tooltip="Экологический мониторинг" w:history="1">
        <w:r w:rsidRPr="00691F37">
          <w:rPr>
            <w:rFonts w:ascii="Arial" w:eastAsia="Times New Roman" w:hAnsi="Arial" w:cs="Arial"/>
            <w:color w:val="0645AD"/>
            <w:kern w:val="0"/>
            <w:sz w:val="21"/>
            <w:szCs w:val="21"/>
            <w:u w:val="single"/>
            <w:lang w:eastAsia="ru-RU"/>
            <w14:ligatures w14:val="none"/>
          </w:rPr>
          <w:t>Экологический мониторинг</w:t>
        </w:r>
      </w:hyperlink>
      <w:r w:rsidRPr="00691F37">
        <w:rPr>
          <w:rFonts w:ascii="Arial" w:eastAsia="Times New Roman" w:hAnsi="Arial" w:cs="Arial"/>
          <w:color w:val="202122"/>
          <w:kern w:val="0"/>
          <w:sz w:val="21"/>
          <w:szCs w:val="21"/>
          <w:lang w:eastAsia="ru-RU"/>
          <w14:ligatures w14:val="none"/>
        </w:rPr>
        <w:t>: контроль качества воздуха и воды, контроль уровня воды в реках и озёрах, наблюдение за пожарной опасностью в лесах.</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Строительство: контроль оборудования, наблюдение за параметрами конструкций и зданий.</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Медицина: носимые устройства.</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Автотранспорт: контроль скоростного режима и стиля вождения.</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Производство и системы снабжения: контроль параметров оборудования, наблюдение за состоянием грузов.</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Приложения интернета вещей</w:t>
      </w:r>
      <w:hyperlink r:id="rId46"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Default="00691F37"/>
    <w:sectPr w:rsidR="00691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2CB8"/>
    <w:multiLevelType w:val="multilevel"/>
    <w:tmpl w:val="A4C0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9648F"/>
    <w:multiLevelType w:val="multilevel"/>
    <w:tmpl w:val="2622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743CD"/>
    <w:multiLevelType w:val="multilevel"/>
    <w:tmpl w:val="B4D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720949">
    <w:abstractNumId w:val="1"/>
  </w:num>
  <w:num w:numId="2" w16cid:durableId="228267210">
    <w:abstractNumId w:val="0"/>
  </w:num>
  <w:num w:numId="3" w16cid:durableId="821822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360D1B"/>
    <w:rsid w:val="00533A55"/>
    <w:rsid w:val="00691F37"/>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86E6A27"/>
  <w15:chartTrackingRefBased/>
  <w15:docId w15:val="{C2E0D928-1CF4-884F-AB02-23011DFD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91F3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691F3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F37"/>
    <w:rPr>
      <w:color w:val="0000FF"/>
      <w:u w:val="single"/>
    </w:rPr>
  </w:style>
  <w:style w:type="character" w:customStyle="1" w:styleId="20">
    <w:name w:val="Заголовок 2 Знак"/>
    <w:basedOn w:val="a0"/>
    <w:link w:val="2"/>
    <w:uiPriority w:val="9"/>
    <w:rsid w:val="00691F3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691F37"/>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691F37"/>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691F37"/>
  </w:style>
  <w:style w:type="character" w:customStyle="1" w:styleId="mw-editsection">
    <w:name w:val="mw-editsection"/>
    <w:basedOn w:val="a0"/>
    <w:rsid w:val="00691F37"/>
  </w:style>
  <w:style w:type="character" w:customStyle="1" w:styleId="mw-editsection-bracket">
    <w:name w:val="mw-editsection-bracket"/>
    <w:basedOn w:val="a0"/>
    <w:rsid w:val="00691F37"/>
  </w:style>
  <w:style w:type="character" w:customStyle="1" w:styleId="mw-editsection-divider">
    <w:name w:val="mw-editsection-divider"/>
    <w:basedOn w:val="a0"/>
    <w:rsid w:val="0069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VSAT" TargetMode="External"/><Relationship Id="rId18" Type="http://schemas.openxmlformats.org/officeDocument/2006/relationships/hyperlink" Target="https://ru.wikipedia.org/w/index.php?title=LPWAN&amp;action=edit&amp;section=2" TargetMode="External"/><Relationship Id="rId26" Type="http://schemas.openxmlformats.org/officeDocument/2006/relationships/hyperlink" Target="https://ru.wikipedia.org/wiki/LPWAN" TargetMode="External"/><Relationship Id="rId39" Type="http://schemas.openxmlformats.org/officeDocument/2006/relationships/hyperlink" Target="https://ru.wikipedia.org/w/index.php?title=LPWAN&amp;action=edit&amp;section=6" TargetMode="External"/><Relationship Id="rId21" Type="http://schemas.openxmlformats.org/officeDocument/2006/relationships/hyperlink" Target="https://ru.wikipedia.org/w/index.php?title=LPWAN&amp;veaction=edit&amp;section=3" TargetMode="External"/><Relationship Id="rId34" Type="http://schemas.openxmlformats.org/officeDocument/2006/relationships/hyperlink" Target="https://ru.wikipedia.org/wiki/LPWAN" TargetMode="External"/><Relationship Id="rId42" Type="http://schemas.openxmlformats.org/officeDocument/2006/relationships/hyperlink" Target="https://ru.wikipedia.org/wiki/LPWAN" TargetMode="External"/><Relationship Id="rId47" Type="http://schemas.openxmlformats.org/officeDocument/2006/relationships/fontTable" Target="fontTable.xml"/><Relationship Id="rId7" Type="http://schemas.openxmlformats.org/officeDocument/2006/relationships/hyperlink" Target="https://ru.wikipedia.org/wiki/%D0%98%D0%BD%D1%82%D0%B5%D1%80%D0%BD%D0%B5%D1%82_%D0%B2%D0%B5%D1%89%D0%B5%D0%B9" TargetMode="External"/><Relationship Id="rId2" Type="http://schemas.openxmlformats.org/officeDocument/2006/relationships/styles" Target="styles.xml"/><Relationship Id="rId16" Type="http://schemas.openxmlformats.org/officeDocument/2006/relationships/hyperlink" Target="https://ru.wikipedia.org/wiki/LPWAN" TargetMode="External"/><Relationship Id="rId29" Type="http://schemas.openxmlformats.org/officeDocument/2006/relationships/hyperlink" Target="https://ru.wikipedia.org/wiki/LPWAN" TargetMode="External"/><Relationship Id="rId1" Type="http://schemas.openxmlformats.org/officeDocument/2006/relationships/numbering" Target="numbering.xml"/><Relationship Id="rId6" Type="http://schemas.openxmlformats.org/officeDocument/2006/relationships/hyperlink" Target="https://ru.wikipedia.org/wiki/%D0%9C%D0%B5%D0%B6%D0%BC%D0%B0%D1%88%D0%B8%D0%BD%D0%BD%D0%BE%D0%B5_%D0%B2%D0%B7%D0%B0%D0%B8%D0%BC%D0%BE%D0%B4%D0%B5%D0%B9%D1%81%D1%82%D0%B2%D0%B8%D0%B5" TargetMode="External"/><Relationship Id="rId11" Type="http://schemas.openxmlformats.org/officeDocument/2006/relationships/hyperlink" Target="https://ru.wikipedia.org/wiki/Ethernet" TargetMode="External"/><Relationship Id="rId24" Type="http://schemas.openxmlformats.org/officeDocument/2006/relationships/hyperlink" Target="https://ru.wikipedia.org/wiki/ZigBee" TargetMode="External"/><Relationship Id="rId32" Type="http://schemas.openxmlformats.org/officeDocument/2006/relationships/hyperlink" Target="https://ru.wikipedia.org/w/index.php?title=LPWAN&amp;veaction=edit&amp;section=4" TargetMode="External"/><Relationship Id="rId37" Type="http://schemas.openxmlformats.org/officeDocument/2006/relationships/hyperlink" Target="https://ru.wikipedia.org/w/index.php?title=LPWAN&amp;action=edit&amp;section=5" TargetMode="External"/><Relationship Id="rId40" Type="http://schemas.openxmlformats.org/officeDocument/2006/relationships/hyperlink" Target="https://ru.wikipedia.org/wiki/%D0%90%D0%A1%D0%9A%D0%A3%D0%AD" TargetMode="External"/><Relationship Id="rId45" Type="http://schemas.openxmlformats.org/officeDocument/2006/relationships/hyperlink" Target="https://ru.wikipedia.org/wiki/%D0%AD%D0%BA%D0%BE%D0%BB%D0%BE%D0%B3%D0%B8%D1%87%D0%B5%D1%81%D0%BA%D0%B8%D0%B9_%D0%BC%D0%BE%D0%BD%D0%B8%D1%82%D0%BE%D1%80%D0%B8%D0%BD%D0%B3" TargetMode="External"/><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LoRa" TargetMode="External"/><Relationship Id="rId23" Type="http://schemas.openxmlformats.org/officeDocument/2006/relationships/hyperlink" Target="https://ru.wikipedia.org/wiki/GPRS" TargetMode="External"/><Relationship Id="rId28" Type="http://schemas.openxmlformats.org/officeDocument/2006/relationships/hyperlink" Target="https://ru.wikipedia.org/wiki/LPWAN" TargetMode="External"/><Relationship Id="rId36" Type="http://schemas.openxmlformats.org/officeDocument/2006/relationships/hyperlink" Target="https://ru.wikipedia.org/w/index.php?title=LPWAN&amp;veaction=edit&amp;section=5" TargetMode="External"/><Relationship Id="rId10" Type="http://schemas.openxmlformats.org/officeDocument/2006/relationships/hyperlink" Target="https://ru.wikipedia.org/wiki/%D0%91%D0%B0%D0%B7%D0%BE%D0%B2%D0%B0%D1%8F_%D1%81%D1%82%D0%B0%D0%BD%D1%86%D0%B8%D1%8F" TargetMode="External"/><Relationship Id="rId19" Type="http://schemas.openxmlformats.org/officeDocument/2006/relationships/hyperlink" Target="https://commons.wikimedia.org/wiki/File:%D0%A1%D1%80%D0%B0%D0%B2%D0%BD%D0%B5%D0%BD%D0%B8%D0%B5_%D0%B1%D0%B5%D1%81%D0%BF%D1%80%D0%BE%D0%B2%D0%BE%D0%B4%D0%BD%D1%8B%D1%85_%D1%82%D0%B5%D1%85%D0%BD%D0%BE%D0%BB%D0%BE%D0%B3%D0%B8%D0%B9.png?uselang=ru" TargetMode="External"/><Relationship Id="rId31" Type="http://schemas.openxmlformats.org/officeDocument/2006/relationships/hyperlink" Target="https://ru.wikipedia.org/wiki/LPWAN" TargetMode="External"/><Relationship Id="rId44" Type="http://schemas.openxmlformats.org/officeDocument/2006/relationships/hyperlink" Target="https://ru.wikipedia.org/wiki/LPWAN" TargetMode="External"/><Relationship Id="rId4" Type="http://schemas.openxmlformats.org/officeDocument/2006/relationships/webSettings" Target="webSettings.xml"/><Relationship Id="rId9" Type="http://schemas.openxmlformats.org/officeDocument/2006/relationships/hyperlink" Target="https://ru.wikipedia.org/wiki/%D0%97%D0%B2%D0%B5%D0%B7%D0%B4%D0%B0_(%D1%82%D0%BE%D0%BF%D0%BE%D0%BB%D0%BE%D0%B3%D0%B8%D1%8F_%D0%BA%D0%BE%D0%BC%D0%BF%D1%8C%D1%8E%D1%82%D0%B5%D1%80%D0%BD%D0%BE%D0%B9_%D1%81%D0%B5%D1%82%D0%B8)" TargetMode="External"/><Relationship Id="rId14" Type="http://schemas.openxmlformats.org/officeDocument/2006/relationships/hyperlink" Target="https://ru.wikipedia.org/wiki/%D0%9F%D1%80%D0%BE%D0%B3%D1%80%D0%B0%D0%BC%D0%BC%D0%BD%D0%BE%D0%B5_%D0%BE%D0%B1%D0%B5%D1%81%D0%BF%D0%B5%D1%87%D0%B5%D0%BD%D0%B8%D0%B5" TargetMode="External"/><Relationship Id="rId22" Type="http://schemas.openxmlformats.org/officeDocument/2006/relationships/hyperlink" Target="https://ru.wikipedia.org/w/index.php?title=LPWAN&amp;action=edit&amp;section=3" TargetMode="External"/><Relationship Id="rId27" Type="http://schemas.openxmlformats.org/officeDocument/2006/relationships/hyperlink" Target="https://ru.wikipedia.org/wiki/LPWAN" TargetMode="External"/><Relationship Id="rId30" Type="http://schemas.openxmlformats.org/officeDocument/2006/relationships/hyperlink" Target="https://ru.wikipedia.org/wiki/LPWAN" TargetMode="External"/><Relationship Id="rId35" Type="http://schemas.openxmlformats.org/officeDocument/2006/relationships/hyperlink" Target="https://ru.wikipedia.org/wiki/LPWAN" TargetMode="External"/><Relationship Id="rId43" Type="http://schemas.openxmlformats.org/officeDocument/2006/relationships/hyperlink" Target="https://ru.wikipedia.org/wiki/%D0%A3%D0%BC%D0%BD%D1%8B%D0%B9_%D0%B3%D0%BE%D1%80%D0%BE%D0%B4" TargetMode="External"/><Relationship Id="rId48" Type="http://schemas.openxmlformats.org/officeDocument/2006/relationships/theme" Target="theme/theme1.xml"/><Relationship Id="rId8" Type="http://schemas.openxmlformats.org/officeDocument/2006/relationships/hyperlink" Target="https://ru.wikipedia.org/wiki/PHY" TargetMode="External"/><Relationship Id="rId3" Type="http://schemas.openxmlformats.org/officeDocument/2006/relationships/settings" Target="settings.xml"/><Relationship Id="rId12" Type="http://schemas.openxmlformats.org/officeDocument/2006/relationships/hyperlink" Target="https://ru.wikipedia.org/wiki/%D0%A1%D0%BE%D1%82%D0%BE%D0%B2%D0%B0%D1%8F_%D1%81%D0%B2%D1%8F%D0%B7%D1%8C" TargetMode="External"/><Relationship Id="rId17" Type="http://schemas.openxmlformats.org/officeDocument/2006/relationships/hyperlink" Target="https://ru.wikipedia.org/w/index.php?title=LPWAN&amp;veaction=edit&amp;section=2" TargetMode="External"/><Relationship Id="rId25" Type="http://schemas.openxmlformats.org/officeDocument/2006/relationships/hyperlink" Target="https://ru.wikipedia.org/wiki/LPWAN" TargetMode="External"/><Relationship Id="rId33" Type="http://schemas.openxmlformats.org/officeDocument/2006/relationships/hyperlink" Target="https://ru.wikipedia.org/w/index.php?title=LPWAN&amp;action=edit&amp;section=4" TargetMode="External"/><Relationship Id="rId38" Type="http://schemas.openxmlformats.org/officeDocument/2006/relationships/hyperlink" Target="https://ru.wikipedia.org/w/index.php?title=LPWAN&amp;veaction=edit&amp;section=6" TargetMode="External"/><Relationship Id="rId46" Type="http://schemas.openxmlformats.org/officeDocument/2006/relationships/hyperlink" Target="https://ru.wikipedia.org/wiki/LPWAN" TargetMode="External"/><Relationship Id="rId20" Type="http://schemas.openxmlformats.org/officeDocument/2006/relationships/image" Target="media/image1.png"/><Relationship Id="rId41" Type="http://schemas.openxmlformats.org/officeDocument/2006/relationships/hyperlink" Target="https://ru.wikipedia.org/wiki/LPW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2024-01-07T12:40:00Z</dcterms:created>
  <dcterms:modified xsi:type="dcterms:W3CDTF">2024-01-07T12:41:00Z</dcterms:modified>
</cp:coreProperties>
</file>